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EA48" w14:textId="77777777" w:rsidR="00293009" w:rsidRPr="005C2CEC" w:rsidRDefault="00827F4B" w:rsidP="00293009">
      <w:pPr>
        <w:jc w:val="both"/>
        <w:rPr>
          <w:rFonts w:ascii="Calibri" w:hAnsi="Calibri"/>
          <w:i/>
          <w:sz w:val="22"/>
          <w:szCs w:val="22"/>
        </w:rPr>
      </w:pPr>
      <w:r w:rsidRPr="004935BC">
        <w:rPr>
          <w:rFonts w:ascii="Calibri" w:hAnsi="Calibri"/>
          <w:i/>
          <w:sz w:val="22"/>
          <w:szCs w:val="22"/>
          <w:highlight w:val="yellow"/>
        </w:rPr>
        <w:t xml:space="preserve">(Add your school </w:t>
      </w:r>
      <w:r w:rsidR="00293009" w:rsidRPr="004935BC">
        <w:rPr>
          <w:rFonts w:ascii="Calibri" w:hAnsi="Calibri"/>
          <w:i/>
          <w:sz w:val="22"/>
          <w:szCs w:val="22"/>
          <w:highlight w:val="yellow"/>
        </w:rPr>
        <w:t>letterhead</w:t>
      </w:r>
      <w:r w:rsidRPr="004935BC">
        <w:rPr>
          <w:rFonts w:ascii="Calibri" w:hAnsi="Calibri"/>
          <w:i/>
          <w:sz w:val="22"/>
          <w:szCs w:val="22"/>
          <w:highlight w:val="yellow"/>
        </w:rPr>
        <w:t xml:space="preserve"> here)</w:t>
      </w:r>
    </w:p>
    <w:p w14:paraId="175D8747" w14:textId="77777777" w:rsidR="00293009" w:rsidRPr="005C2CEC" w:rsidRDefault="00293009" w:rsidP="00293009">
      <w:pPr>
        <w:jc w:val="both"/>
        <w:rPr>
          <w:rFonts w:ascii="Calibri" w:hAnsi="Calibri"/>
          <w:i/>
          <w:sz w:val="22"/>
          <w:szCs w:val="22"/>
        </w:rPr>
      </w:pPr>
    </w:p>
    <w:p w14:paraId="7A1B6E54" w14:textId="77777777" w:rsidR="00293009" w:rsidRPr="005C2CEC" w:rsidRDefault="00827F4B" w:rsidP="00293009">
      <w:pPr>
        <w:jc w:val="both"/>
        <w:rPr>
          <w:rFonts w:ascii="Calibri" w:hAnsi="Calibri"/>
          <w:i/>
          <w:sz w:val="22"/>
          <w:szCs w:val="22"/>
        </w:rPr>
      </w:pPr>
      <w:r w:rsidRPr="005C2CEC">
        <w:rPr>
          <w:rFonts w:ascii="Calibri" w:hAnsi="Calibri"/>
          <w:sz w:val="22"/>
          <w:szCs w:val="22"/>
        </w:rPr>
        <w:t xml:space="preserve">Date </w:t>
      </w:r>
      <w:r w:rsidRPr="004935BC">
        <w:rPr>
          <w:rFonts w:ascii="Calibri" w:hAnsi="Calibri"/>
          <w:i/>
          <w:sz w:val="22"/>
          <w:szCs w:val="22"/>
          <w:highlight w:val="yellow"/>
        </w:rPr>
        <w:t>(Change to current d</w:t>
      </w:r>
      <w:r w:rsidR="00293009" w:rsidRPr="004935BC">
        <w:rPr>
          <w:rFonts w:ascii="Calibri" w:hAnsi="Calibri"/>
          <w:i/>
          <w:sz w:val="22"/>
          <w:szCs w:val="22"/>
          <w:highlight w:val="yellow"/>
        </w:rPr>
        <w:t>ate</w:t>
      </w:r>
      <w:r w:rsidRPr="004935BC">
        <w:rPr>
          <w:rFonts w:ascii="Calibri" w:hAnsi="Calibri"/>
          <w:i/>
          <w:sz w:val="22"/>
          <w:szCs w:val="22"/>
          <w:highlight w:val="yellow"/>
        </w:rPr>
        <w:t>)</w:t>
      </w:r>
    </w:p>
    <w:p w14:paraId="09648DEC" w14:textId="77777777" w:rsidR="00293009" w:rsidRPr="005C2CEC" w:rsidRDefault="00293009" w:rsidP="00293009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71A53E85" w14:textId="77777777" w:rsidR="00293009" w:rsidRPr="005C2CEC" w:rsidRDefault="00293009" w:rsidP="00293009">
      <w:pPr>
        <w:jc w:val="both"/>
        <w:rPr>
          <w:rFonts w:ascii="Calibri" w:hAnsi="Calibri"/>
          <w:sz w:val="22"/>
          <w:szCs w:val="22"/>
        </w:rPr>
      </w:pPr>
      <w:r w:rsidRPr="005C2CEC">
        <w:rPr>
          <w:rFonts w:ascii="Calibri" w:hAnsi="Calibri"/>
          <w:sz w:val="22"/>
          <w:szCs w:val="22"/>
        </w:rPr>
        <w:t xml:space="preserve">Dear </w:t>
      </w:r>
      <w:r w:rsidR="00B47BC6" w:rsidRPr="005C2CEC">
        <w:rPr>
          <w:rFonts w:ascii="Calibri" w:hAnsi="Calibri"/>
          <w:sz w:val="22"/>
          <w:szCs w:val="22"/>
        </w:rPr>
        <w:t>Families</w:t>
      </w:r>
      <w:r w:rsidRPr="005C2CEC">
        <w:rPr>
          <w:rFonts w:ascii="Calibri" w:hAnsi="Calibri"/>
          <w:sz w:val="22"/>
          <w:szCs w:val="22"/>
        </w:rPr>
        <w:t>,</w:t>
      </w:r>
    </w:p>
    <w:p w14:paraId="6B5C5F76" w14:textId="77777777" w:rsidR="00293009" w:rsidRPr="005C2CEC" w:rsidRDefault="00293009" w:rsidP="00293009">
      <w:pPr>
        <w:jc w:val="both"/>
        <w:rPr>
          <w:rFonts w:ascii="Calibri" w:hAnsi="Calibri"/>
          <w:sz w:val="22"/>
          <w:szCs w:val="22"/>
        </w:rPr>
      </w:pPr>
    </w:p>
    <w:p w14:paraId="6FAF0336" w14:textId="77777777" w:rsidR="004935BC" w:rsidRDefault="00B47BC6" w:rsidP="004935BC">
      <w:pPr>
        <w:rPr>
          <w:rFonts w:ascii="Calibri" w:hAnsi="Calibri"/>
          <w:sz w:val="22"/>
          <w:szCs w:val="22"/>
        </w:rPr>
      </w:pPr>
      <w:r w:rsidRPr="005C2CEC">
        <w:rPr>
          <w:rFonts w:ascii="Calibri" w:hAnsi="Calibri"/>
          <w:sz w:val="22"/>
          <w:szCs w:val="22"/>
        </w:rPr>
        <w:t>Over the next few weeks, y</w:t>
      </w:r>
      <w:r w:rsidR="00293009" w:rsidRPr="005C2CEC">
        <w:rPr>
          <w:rFonts w:ascii="Calibri" w:hAnsi="Calibri"/>
          <w:sz w:val="22"/>
          <w:szCs w:val="22"/>
        </w:rPr>
        <w:t xml:space="preserve">our child will be participating with exciting and engaging lessons </w:t>
      </w:r>
      <w:r w:rsidRPr="005C2CEC">
        <w:rPr>
          <w:rFonts w:ascii="Calibri" w:hAnsi="Calibri"/>
          <w:sz w:val="22"/>
          <w:szCs w:val="22"/>
        </w:rPr>
        <w:t>that teach about the</w:t>
      </w:r>
      <w:r w:rsidR="00293009" w:rsidRPr="005C2CEC">
        <w:rPr>
          <w:rFonts w:ascii="Calibri" w:hAnsi="Calibri"/>
          <w:sz w:val="22"/>
          <w:szCs w:val="22"/>
        </w:rPr>
        <w:t xml:space="preserve"> history </w:t>
      </w:r>
      <w:r w:rsidRPr="005C2CEC">
        <w:rPr>
          <w:rFonts w:ascii="Calibri" w:hAnsi="Calibri"/>
          <w:sz w:val="22"/>
          <w:szCs w:val="22"/>
        </w:rPr>
        <w:t xml:space="preserve">and contributions </w:t>
      </w:r>
      <w:r w:rsidR="00EB6910" w:rsidRPr="005C2CEC">
        <w:rPr>
          <w:rFonts w:ascii="Calibri" w:hAnsi="Calibri"/>
          <w:sz w:val="22"/>
          <w:szCs w:val="22"/>
        </w:rPr>
        <w:t>of Native American T</w:t>
      </w:r>
      <w:r w:rsidR="00A86849">
        <w:rPr>
          <w:rFonts w:ascii="Calibri" w:hAnsi="Calibri"/>
          <w:sz w:val="22"/>
          <w:szCs w:val="22"/>
        </w:rPr>
        <w:t>ribes of Washington State.</w:t>
      </w:r>
      <w:r w:rsidR="00293009" w:rsidRPr="005C2CEC">
        <w:rPr>
          <w:rFonts w:ascii="Calibri" w:hAnsi="Calibri"/>
          <w:sz w:val="22"/>
          <w:szCs w:val="22"/>
        </w:rPr>
        <w:t xml:space="preserve"> </w:t>
      </w:r>
      <w:r w:rsidR="00B47C7B" w:rsidRPr="005C2CEC">
        <w:rPr>
          <w:rFonts w:ascii="Calibri" w:hAnsi="Calibri"/>
          <w:sz w:val="22"/>
          <w:szCs w:val="22"/>
        </w:rPr>
        <w:t>As of July 24, 2015 lessons about tribal history and sovereignty are required to be included in all publ</w:t>
      </w:r>
      <w:r w:rsidR="00A86849">
        <w:rPr>
          <w:rFonts w:ascii="Calibri" w:hAnsi="Calibri"/>
          <w:sz w:val="22"/>
          <w:szCs w:val="22"/>
        </w:rPr>
        <w:t xml:space="preserve">ic schools (Senate Bill 5433). </w:t>
      </w:r>
      <w:r w:rsidR="00EB6910" w:rsidRPr="005C2CEC">
        <w:rPr>
          <w:rFonts w:ascii="Calibri" w:hAnsi="Calibri"/>
          <w:sz w:val="22"/>
          <w:szCs w:val="22"/>
        </w:rPr>
        <w:t>This is an opportunity for your child to learn about our shared history wit</w:t>
      </w:r>
      <w:r w:rsidR="00A86849">
        <w:rPr>
          <w:rFonts w:ascii="Calibri" w:hAnsi="Calibri"/>
          <w:sz w:val="22"/>
          <w:szCs w:val="22"/>
        </w:rPr>
        <w:t>h our closest Tribal neighbors.</w:t>
      </w:r>
      <w:r w:rsidR="00EB6910" w:rsidRPr="005C2CEC">
        <w:rPr>
          <w:rFonts w:ascii="Calibri" w:hAnsi="Calibri"/>
          <w:sz w:val="22"/>
          <w:szCs w:val="22"/>
        </w:rPr>
        <w:t xml:space="preserve"> </w:t>
      </w:r>
    </w:p>
    <w:p w14:paraId="344AB259" w14:textId="77777777" w:rsidR="004935BC" w:rsidRDefault="004935BC" w:rsidP="004935BC">
      <w:pPr>
        <w:rPr>
          <w:rFonts w:ascii="Calibri" w:hAnsi="Calibri"/>
          <w:sz w:val="22"/>
          <w:szCs w:val="22"/>
        </w:rPr>
      </w:pPr>
    </w:p>
    <w:p w14:paraId="55E3DCE4" w14:textId="1177D5CA" w:rsidR="004935BC" w:rsidRDefault="00293009" w:rsidP="004935BC">
      <w:pPr>
        <w:rPr>
          <w:rFonts w:ascii="Calibri" w:hAnsi="Calibri"/>
          <w:sz w:val="22"/>
          <w:szCs w:val="22"/>
        </w:rPr>
      </w:pPr>
      <w:r w:rsidRPr="005C2CEC">
        <w:rPr>
          <w:rFonts w:ascii="Calibri" w:hAnsi="Calibri"/>
          <w:sz w:val="22"/>
          <w:szCs w:val="22"/>
        </w:rPr>
        <w:t xml:space="preserve">The </w:t>
      </w:r>
      <w:r w:rsidR="004935BC" w:rsidRPr="004935BC">
        <w:rPr>
          <w:rFonts w:ascii="Calibri" w:hAnsi="Calibri"/>
          <w:i/>
          <w:sz w:val="22"/>
          <w:szCs w:val="22"/>
        </w:rPr>
        <w:t>John McCoy (</w:t>
      </w:r>
      <w:proofErr w:type="spellStart"/>
      <w:r w:rsidR="004935BC" w:rsidRPr="004935BC">
        <w:rPr>
          <w:rFonts w:ascii="Calibri" w:hAnsi="Calibri"/>
          <w:i/>
          <w:sz w:val="22"/>
          <w:szCs w:val="22"/>
        </w:rPr>
        <w:t>lulilaš</w:t>
      </w:r>
      <w:proofErr w:type="spellEnd"/>
      <w:r w:rsidR="004935BC" w:rsidRPr="004935BC">
        <w:rPr>
          <w:rFonts w:ascii="Calibri" w:hAnsi="Calibri"/>
          <w:i/>
          <w:sz w:val="22"/>
          <w:szCs w:val="22"/>
        </w:rPr>
        <w:t>) Since Time Immemorial Early Learning Curriculum</w:t>
      </w:r>
      <w:r w:rsidR="004935BC">
        <w:rPr>
          <w:rFonts w:ascii="Calibri" w:hAnsi="Calibri"/>
          <w:i/>
          <w:sz w:val="22"/>
          <w:szCs w:val="22"/>
        </w:rPr>
        <w:t xml:space="preserve"> </w:t>
      </w:r>
      <w:r w:rsidRPr="005C2CEC">
        <w:rPr>
          <w:rFonts w:ascii="Calibri" w:hAnsi="Calibri"/>
          <w:sz w:val="22"/>
          <w:szCs w:val="22"/>
        </w:rPr>
        <w:t>is a</w:t>
      </w:r>
      <w:r w:rsidRPr="005C2CEC">
        <w:rPr>
          <w:rFonts w:ascii="Calibri" w:hAnsi="Calibri"/>
          <w:i/>
          <w:sz w:val="22"/>
          <w:szCs w:val="22"/>
        </w:rPr>
        <w:t xml:space="preserve"> </w:t>
      </w:r>
      <w:r w:rsidRPr="005C2CEC">
        <w:rPr>
          <w:rFonts w:ascii="Calibri" w:hAnsi="Calibri"/>
          <w:sz w:val="22"/>
          <w:szCs w:val="22"/>
        </w:rPr>
        <w:t xml:space="preserve">unique curriculum designed by Native Early Learning educators for ALL early learners in Washington State. The curriculum consists of three lessons designed for our </w:t>
      </w:r>
      <w:r w:rsidR="00B620F5" w:rsidRPr="005C2CEC">
        <w:rPr>
          <w:rFonts w:ascii="Calibri" w:hAnsi="Calibri"/>
          <w:sz w:val="22"/>
          <w:szCs w:val="22"/>
        </w:rPr>
        <w:t>children</w:t>
      </w:r>
      <w:r w:rsidRPr="005C2CEC">
        <w:rPr>
          <w:rFonts w:ascii="Calibri" w:hAnsi="Calibri"/>
          <w:sz w:val="22"/>
          <w:szCs w:val="22"/>
        </w:rPr>
        <w:t xml:space="preserve"> to experience concepts r</w:t>
      </w:r>
      <w:r w:rsidR="005C2CEC" w:rsidRPr="005C2CEC">
        <w:rPr>
          <w:rFonts w:ascii="Calibri" w:hAnsi="Calibri"/>
          <w:sz w:val="22"/>
          <w:szCs w:val="22"/>
        </w:rPr>
        <w:t>elated to tribal sovereignty,</w:t>
      </w:r>
      <w:r w:rsidRPr="005C2CEC">
        <w:rPr>
          <w:rFonts w:ascii="Calibri" w:hAnsi="Calibri"/>
          <w:sz w:val="22"/>
          <w:szCs w:val="22"/>
        </w:rPr>
        <w:t xml:space="preserve"> local tribal history</w:t>
      </w:r>
      <w:r w:rsidR="005C2CEC" w:rsidRPr="005C2CEC">
        <w:rPr>
          <w:rFonts w:ascii="Calibri" w:hAnsi="Calibri"/>
          <w:sz w:val="22"/>
          <w:szCs w:val="22"/>
        </w:rPr>
        <w:t xml:space="preserve">, and contemporary </w:t>
      </w:r>
      <w:r w:rsidR="004935BC" w:rsidRPr="005C2CEC">
        <w:rPr>
          <w:rFonts w:ascii="Calibri" w:hAnsi="Calibri"/>
          <w:sz w:val="22"/>
          <w:szCs w:val="22"/>
        </w:rPr>
        <w:t>issues</w:t>
      </w:r>
      <w:r w:rsidR="005C2CEC" w:rsidRPr="005C2CEC">
        <w:rPr>
          <w:rFonts w:ascii="Calibri" w:hAnsi="Calibri"/>
          <w:sz w:val="22"/>
          <w:szCs w:val="22"/>
        </w:rPr>
        <w:t xml:space="preserve"> related to Tribes of Washington State</w:t>
      </w:r>
      <w:r w:rsidR="00A86849">
        <w:rPr>
          <w:rFonts w:ascii="Calibri" w:hAnsi="Calibri"/>
          <w:sz w:val="22"/>
          <w:szCs w:val="22"/>
        </w:rPr>
        <w:t xml:space="preserve">. </w:t>
      </w:r>
    </w:p>
    <w:p w14:paraId="46935A59" w14:textId="77777777" w:rsidR="004935BC" w:rsidRDefault="004935BC" w:rsidP="004935BC">
      <w:pPr>
        <w:rPr>
          <w:rFonts w:ascii="Calibri" w:hAnsi="Calibri"/>
          <w:sz w:val="22"/>
          <w:szCs w:val="22"/>
        </w:rPr>
      </w:pPr>
    </w:p>
    <w:p w14:paraId="6F361415" w14:textId="77777777" w:rsidR="004935BC" w:rsidRDefault="00B620F5" w:rsidP="004935BC">
      <w:pPr>
        <w:rPr>
          <w:rFonts w:ascii="Calibri" w:hAnsi="Calibri"/>
          <w:sz w:val="22"/>
          <w:szCs w:val="22"/>
        </w:rPr>
      </w:pPr>
      <w:r w:rsidRPr="005C2CEC">
        <w:rPr>
          <w:rFonts w:ascii="Calibri" w:hAnsi="Calibri"/>
          <w:sz w:val="22"/>
          <w:szCs w:val="22"/>
        </w:rPr>
        <w:t xml:space="preserve">This curriculum </w:t>
      </w:r>
      <w:r w:rsidR="00E556FF" w:rsidRPr="005C2CEC">
        <w:rPr>
          <w:rFonts w:ascii="Calibri" w:hAnsi="Calibri"/>
          <w:sz w:val="22"/>
          <w:szCs w:val="22"/>
        </w:rPr>
        <w:t xml:space="preserve">aligns to the K-12 </w:t>
      </w:r>
      <w:r w:rsidR="004935BC" w:rsidRPr="004935BC">
        <w:rPr>
          <w:rFonts w:ascii="Calibri" w:hAnsi="Calibri"/>
          <w:i/>
          <w:sz w:val="22"/>
          <w:szCs w:val="22"/>
        </w:rPr>
        <w:t>John McCoy (</w:t>
      </w:r>
      <w:proofErr w:type="spellStart"/>
      <w:r w:rsidR="004935BC" w:rsidRPr="004935BC">
        <w:rPr>
          <w:rFonts w:ascii="Calibri" w:hAnsi="Calibri"/>
          <w:i/>
          <w:sz w:val="22"/>
          <w:szCs w:val="22"/>
        </w:rPr>
        <w:t>lulilaš</w:t>
      </w:r>
      <w:proofErr w:type="spellEnd"/>
      <w:r w:rsidR="004935BC" w:rsidRPr="004935BC">
        <w:rPr>
          <w:rFonts w:ascii="Calibri" w:hAnsi="Calibri"/>
          <w:i/>
          <w:sz w:val="22"/>
          <w:szCs w:val="22"/>
        </w:rPr>
        <w:t>)</w:t>
      </w:r>
      <w:r w:rsidR="004935BC">
        <w:rPr>
          <w:rFonts w:ascii="Calibri" w:hAnsi="Calibri"/>
          <w:i/>
          <w:sz w:val="22"/>
          <w:szCs w:val="22"/>
        </w:rPr>
        <w:t xml:space="preserve"> </w:t>
      </w:r>
      <w:r w:rsidR="005C2CEC">
        <w:rPr>
          <w:rFonts w:ascii="Calibri" w:hAnsi="Calibri"/>
          <w:i/>
          <w:sz w:val="22"/>
          <w:szCs w:val="22"/>
        </w:rPr>
        <w:t xml:space="preserve">Since Time Immemorial: </w:t>
      </w:r>
      <w:r w:rsidR="00E556FF" w:rsidRPr="005C2CEC">
        <w:rPr>
          <w:rFonts w:ascii="Calibri" w:hAnsi="Calibri"/>
          <w:i/>
          <w:sz w:val="22"/>
          <w:szCs w:val="22"/>
        </w:rPr>
        <w:t>Tribal</w:t>
      </w:r>
      <w:r w:rsidR="005C2CEC">
        <w:rPr>
          <w:rFonts w:ascii="Calibri" w:hAnsi="Calibri"/>
          <w:i/>
          <w:sz w:val="22"/>
          <w:szCs w:val="22"/>
        </w:rPr>
        <w:t xml:space="preserve"> Sovereignty</w:t>
      </w:r>
      <w:r w:rsidR="00E556FF" w:rsidRPr="005C2CEC">
        <w:rPr>
          <w:rFonts w:ascii="Calibri" w:hAnsi="Calibri"/>
          <w:i/>
          <w:sz w:val="22"/>
          <w:szCs w:val="22"/>
        </w:rPr>
        <w:t xml:space="preserve"> </w:t>
      </w:r>
      <w:r w:rsidR="00E556FF" w:rsidRPr="005C2CEC">
        <w:rPr>
          <w:rFonts w:ascii="Calibri" w:hAnsi="Calibri"/>
          <w:sz w:val="22"/>
          <w:szCs w:val="22"/>
        </w:rPr>
        <w:t>curriculum (</w:t>
      </w:r>
      <w:hyperlink r:id="rId4" w:history="1">
        <w:r w:rsidR="00FE585C" w:rsidRPr="005C2CEC">
          <w:rPr>
            <w:rStyle w:val="Hyperlink"/>
            <w:rFonts w:ascii="Calibri" w:hAnsi="Calibri"/>
            <w:sz w:val="22"/>
            <w:szCs w:val="22"/>
          </w:rPr>
          <w:t>www.indian-ed.org</w:t>
        </w:r>
      </w:hyperlink>
      <w:r w:rsidR="00E556FF" w:rsidRPr="005C2CEC">
        <w:rPr>
          <w:rFonts w:ascii="Calibri" w:hAnsi="Calibri"/>
          <w:sz w:val="22"/>
          <w:szCs w:val="22"/>
        </w:rPr>
        <w:t>)</w:t>
      </w:r>
      <w:r w:rsidR="00FE585C" w:rsidRPr="005C2CEC">
        <w:rPr>
          <w:rFonts w:ascii="Calibri" w:hAnsi="Calibri"/>
          <w:sz w:val="22"/>
          <w:szCs w:val="22"/>
        </w:rPr>
        <w:t xml:space="preserve">. </w:t>
      </w:r>
      <w:r w:rsidR="00DC4BF6" w:rsidRPr="005C2CEC">
        <w:rPr>
          <w:rFonts w:ascii="Calibri" w:hAnsi="Calibri"/>
          <w:sz w:val="22"/>
          <w:szCs w:val="22"/>
        </w:rPr>
        <w:t>There will be an</w:t>
      </w:r>
      <w:r w:rsidR="00EB6910" w:rsidRPr="005C2CEC">
        <w:rPr>
          <w:rFonts w:ascii="Calibri" w:hAnsi="Calibri"/>
          <w:sz w:val="22"/>
          <w:szCs w:val="22"/>
        </w:rPr>
        <w:t xml:space="preserve"> opportunity for you to help and participate with your child’s learning</w:t>
      </w:r>
      <w:r w:rsidR="00DC4BF6" w:rsidRPr="005C2CEC">
        <w:rPr>
          <w:rFonts w:ascii="Calibri" w:hAnsi="Calibri"/>
          <w:sz w:val="22"/>
          <w:szCs w:val="22"/>
        </w:rPr>
        <w:t xml:space="preserve"> with each lesson</w:t>
      </w:r>
      <w:r w:rsidR="009405F6" w:rsidRPr="005C2CEC">
        <w:rPr>
          <w:rFonts w:ascii="Calibri" w:hAnsi="Calibri"/>
          <w:sz w:val="22"/>
          <w:szCs w:val="22"/>
        </w:rPr>
        <w:t xml:space="preserve">. </w:t>
      </w:r>
      <w:r w:rsidR="00EB6910" w:rsidRPr="005C2CEC">
        <w:rPr>
          <w:rFonts w:ascii="Calibri" w:hAnsi="Calibri"/>
          <w:sz w:val="22"/>
          <w:szCs w:val="22"/>
        </w:rPr>
        <w:t xml:space="preserve">A </w:t>
      </w:r>
      <w:r w:rsidR="00EB6910" w:rsidRPr="005C2CEC">
        <w:rPr>
          <w:rFonts w:ascii="Calibri" w:hAnsi="Calibri"/>
          <w:b/>
          <w:sz w:val="22"/>
          <w:szCs w:val="22"/>
        </w:rPr>
        <w:t xml:space="preserve">Family Letter </w:t>
      </w:r>
      <w:r w:rsidR="00EB6910" w:rsidRPr="005C2CEC">
        <w:rPr>
          <w:rFonts w:ascii="Calibri" w:hAnsi="Calibri"/>
          <w:sz w:val="22"/>
          <w:szCs w:val="22"/>
        </w:rPr>
        <w:t>will be sent home to you before each lesson begins</w:t>
      </w:r>
      <w:r w:rsidR="00DC4BF6" w:rsidRPr="005C2CEC">
        <w:rPr>
          <w:rFonts w:ascii="Calibri" w:hAnsi="Calibri"/>
          <w:sz w:val="22"/>
          <w:szCs w:val="22"/>
        </w:rPr>
        <w:t>,</w:t>
      </w:r>
      <w:r w:rsidR="00EB6910" w:rsidRPr="005C2CEC">
        <w:rPr>
          <w:rFonts w:ascii="Calibri" w:hAnsi="Calibri"/>
          <w:sz w:val="22"/>
          <w:szCs w:val="22"/>
        </w:rPr>
        <w:t xml:space="preserve"> sharing about the</w:t>
      </w:r>
      <w:r w:rsidR="00DC4BF6" w:rsidRPr="005C2CEC">
        <w:rPr>
          <w:rFonts w:ascii="Calibri" w:hAnsi="Calibri"/>
          <w:sz w:val="22"/>
          <w:szCs w:val="22"/>
        </w:rPr>
        <w:t xml:space="preserve"> lesson</w:t>
      </w:r>
      <w:r w:rsidR="005C2CEC">
        <w:rPr>
          <w:rFonts w:ascii="Calibri" w:hAnsi="Calibri"/>
          <w:sz w:val="22"/>
          <w:szCs w:val="22"/>
        </w:rPr>
        <w:t xml:space="preserve"> content</w:t>
      </w:r>
      <w:r w:rsidR="00DC4BF6" w:rsidRPr="005C2CEC">
        <w:rPr>
          <w:rFonts w:ascii="Calibri" w:hAnsi="Calibri"/>
          <w:sz w:val="22"/>
          <w:szCs w:val="22"/>
        </w:rPr>
        <w:t xml:space="preserve"> and inviting you to visit and</w:t>
      </w:r>
      <w:r w:rsidR="00806A89">
        <w:rPr>
          <w:rFonts w:ascii="Calibri" w:hAnsi="Calibri"/>
          <w:sz w:val="22"/>
          <w:szCs w:val="22"/>
        </w:rPr>
        <w:t xml:space="preserve"> participate with our classroom.</w:t>
      </w:r>
      <w:r w:rsidR="004935BC">
        <w:rPr>
          <w:rFonts w:ascii="Calibri" w:hAnsi="Calibri"/>
          <w:sz w:val="22"/>
          <w:szCs w:val="22"/>
        </w:rPr>
        <w:t xml:space="preserve"> </w:t>
      </w:r>
      <w:r w:rsidR="004935BC">
        <w:rPr>
          <w:rFonts w:ascii="Calibri" w:hAnsi="Calibri"/>
          <w:sz w:val="22"/>
          <w:szCs w:val="22"/>
        </w:rPr>
        <w:br/>
      </w:r>
    </w:p>
    <w:p w14:paraId="6068BED6" w14:textId="45EE50A8" w:rsidR="00DC4BF6" w:rsidRPr="004935BC" w:rsidRDefault="00806A89" w:rsidP="004935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 </w:t>
      </w:r>
      <w:r w:rsidR="004935BC">
        <w:rPr>
          <w:rFonts w:ascii="Calibri" w:hAnsi="Calibri"/>
          <w:sz w:val="22"/>
          <w:szCs w:val="22"/>
        </w:rPr>
        <w:t xml:space="preserve">early learning </w:t>
      </w:r>
      <w:r>
        <w:rPr>
          <w:rFonts w:ascii="Calibri" w:hAnsi="Calibri"/>
          <w:sz w:val="22"/>
          <w:szCs w:val="22"/>
        </w:rPr>
        <w:t xml:space="preserve">lessons may be viewed online at </w:t>
      </w:r>
      <w:hyperlink r:id="rId5" w:history="1">
        <w:r w:rsidR="004935BC" w:rsidRPr="004935BC">
          <w:rPr>
            <w:rStyle w:val="Hyperlink"/>
            <w:rFonts w:ascii="Calibri" w:hAnsi="Calibri"/>
            <w:sz w:val="22"/>
            <w:szCs w:val="22"/>
          </w:rPr>
          <w:t>www.dcyf.wa.gov/tribal-relations/since-time-immemorial</w:t>
        </w:r>
      </w:hyperlink>
      <w:r w:rsidR="004935BC">
        <w:rPr>
          <w:rFonts w:ascii="Calibri" w:hAnsi="Calibri"/>
          <w:sz w:val="22"/>
          <w:szCs w:val="22"/>
        </w:rPr>
        <w:t xml:space="preserve">. </w:t>
      </w:r>
    </w:p>
    <w:p w14:paraId="2D6E14E0" w14:textId="77777777" w:rsidR="00880E91" w:rsidRDefault="00880E91" w:rsidP="00880E91"/>
    <w:p w14:paraId="732395E3" w14:textId="77777777" w:rsidR="00880E91" w:rsidRDefault="00827F4B" w:rsidP="00880E91">
      <w:r>
        <w:rPr>
          <w:rFonts w:asciiTheme="majorHAnsi" w:hAnsi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08024A" wp14:editId="434CC8FE">
                <wp:simplePos x="0" y="0"/>
                <wp:positionH relativeFrom="column">
                  <wp:posOffset>1184910</wp:posOffset>
                </wp:positionH>
                <wp:positionV relativeFrom="paragraph">
                  <wp:posOffset>4445</wp:posOffset>
                </wp:positionV>
                <wp:extent cx="4155077" cy="3886200"/>
                <wp:effectExtent l="0" t="0" r="3619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5077" cy="3886200"/>
                          <a:chOff x="0" y="0"/>
                          <a:chExt cx="4155077" cy="3886200"/>
                        </a:xfrm>
                      </wpg:grpSpPr>
                      <wpg:grpSp>
                        <wpg:cNvPr id="5" name="Group 4"/>
                        <wpg:cNvGrpSpPr/>
                        <wpg:grpSpPr>
                          <a:xfrm>
                            <a:off x="0" y="1583868"/>
                            <a:ext cx="2155190" cy="2302332"/>
                            <a:chOff x="2410" y="97093"/>
                            <a:chExt cx="3779969" cy="4062772"/>
                          </a:xfrm>
                        </wpg:grpSpPr>
                        <wps:wsp>
                          <wps:cNvPr id="2" name="Oval 2"/>
                          <wps:cNvSpPr/>
                          <wps:spPr>
                            <a:xfrm>
                              <a:off x="2410" y="97093"/>
                              <a:ext cx="3779969" cy="3779972"/>
                            </a:xfrm>
                            <a:prstGeom prst="ellipse">
                              <a:avLst/>
                            </a:prstGeom>
                            <a:solidFill>
                              <a:srgbClr val="CCFF66">
                                <a:alpha val="45098"/>
                              </a:srgb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1">
                                <a:alpha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Oval 4"/>
                          <wps:cNvSpPr/>
                          <wps:spPr>
                            <a:xfrm>
                              <a:off x="330591" y="215556"/>
                              <a:ext cx="3003437" cy="3944309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73C798B4" w14:textId="77777777" w:rsidR="00827F4B" w:rsidRDefault="00827F4B" w:rsidP="00827F4B">
                                <w:pPr>
                                  <w:pStyle w:val="NormalWeb"/>
                                  <w:spacing w:before="0" w:beforeAutospacing="0" w:after="168" w:afterAutospacing="0"/>
                                  <w:contextualSpacing/>
                                  <w:jc w:val="center"/>
                                  <w:rPr>
                                    <w:rFonts w:asciiTheme="majorHAnsi" w:hAnsiTheme="majorHAnsi" w:cstheme="minorBidi"/>
                                    <w:b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B3A28D3" w14:textId="77777777" w:rsidR="00E556FF" w:rsidRPr="00806A89" w:rsidRDefault="00E556FF" w:rsidP="00827F4B">
                                <w:pPr>
                                  <w:pStyle w:val="NormalWeb"/>
                                  <w:spacing w:before="0" w:beforeAutospacing="0" w:after="168" w:afterAutospacing="0"/>
                                  <w:contextualSpacing/>
                                  <w:jc w:val="center"/>
                                  <w:rPr>
                                    <w:rFonts w:asciiTheme="majorHAnsi" w:hAnsiTheme="majorHAnsi" w:cstheme="minorBidi"/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806A89">
                                  <w:rPr>
                                    <w:rFonts w:asciiTheme="majorHAnsi" w:hAnsiTheme="majorHAnsi" w:cstheme="minorBidi"/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Respecting Our House</w:t>
                                </w:r>
                              </w:p>
                              <w:p w14:paraId="113D152D" w14:textId="77777777" w:rsidR="00827F4B" w:rsidRPr="00806A89" w:rsidRDefault="00827F4B" w:rsidP="00827F4B">
                                <w:pPr>
                                  <w:pStyle w:val="NormalWeb"/>
                                  <w:spacing w:before="0" w:beforeAutospacing="0" w:after="168" w:afterAutospacing="0"/>
                                  <w:contextualSpacing/>
                                  <w:jc w:val="center"/>
                                  <w:rPr>
                                    <w:rFonts w:asciiTheme="majorHAnsi" w:hAnsiTheme="majorHAnsi" w:cstheme="minorBidi"/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F620FC0" w14:textId="3C45E80E" w:rsidR="00E556FF" w:rsidRPr="00806A89" w:rsidRDefault="00E556FF" w:rsidP="00827F4B">
                                <w:pPr>
                                  <w:pStyle w:val="NormalWeb"/>
                                  <w:spacing w:before="0" w:beforeAutospacing="0" w:after="168" w:afterAutospacing="0"/>
                                  <w:contextualSpacing/>
                                  <w:jc w:val="center"/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806A89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Exploration of cause and effect of human impact on environment through traditional story, discussions, and</w:t>
                                </w:r>
                                <w:r w:rsidR="00827F4B" w:rsidRPr="00806A89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06A89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science experiment. Exploration of the importance of place and the role we</w:t>
                                </w:r>
                                <w:r w:rsidR="00827F4B" w:rsidRPr="00806A89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06A89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play in the health of our shared home with all living things</w:t>
                                </w:r>
                                <w:r w:rsidR="004935BC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14:paraId="20031FA1" w14:textId="77777777" w:rsidR="00806A89" w:rsidRDefault="00806A89"/>
                            </w:txbxContent>
                          </wps:txbx>
                          <wps:bodyPr spcFirstLastPara="0" vert="horz" wrap="square" lIns="0" tIns="0" rIns="0" bIns="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1023257" y="0"/>
                            <a:ext cx="2140857" cy="2152287"/>
                            <a:chOff x="0" y="0"/>
                            <a:chExt cx="1950720" cy="1913255"/>
                          </a:xfrm>
                        </wpg:grpSpPr>
                        <wps:wsp>
                          <wps:cNvPr id="7" name="Oval 5"/>
                          <wps:cNvSpPr/>
                          <wps:spPr>
                            <a:xfrm>
                              <a:off x="0" y="0"/>
                              <a:ext cx="1950720" cy="1913255"/>
                            </a:xfrm>
                            <a:prstGeom prst="ellipse">
                              <a:avLst/>
                            </a:prstGeom>
                            <a:solidFill>
                              <a:srgbClr val="CC0000">
                                <a:alpha val="40000"/>
                              </a:srgb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1">
                                <a:alpha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Oval 4"/>
                          <wps:cNvSpPr/>
                          <wps:spPr>
                            <a:xfrm>
                              <a:off x="163501" y="141965"/>
                              <a:ext cx="1600200" cy="167449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027F7948" w14:textId="77777777" w:rsidR="00E556FF" w:rsidRPr="00806A89" w:rsidRDefault="00E556FF" w:rsidP="00880E91">
                                <w:pPr>
                                  <w:pStyle w:val="NormalWeb"/>
                                  <w:spacing w:before="0" w:beforeAutospacing="0" w:after="185" w:afterAutospacing="0" w:line="216" w:lineRule="auto"/>
                                  <w:jc w:val="center"/>
                                  <w:rPr>
                                    <w:rFonts w:asciiTheme="majorHAnsi" w:hAnsiTheme="majorHAnsi" w:cstheme="minorBidi"/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806A89">
                                  <w:rPr>
                                    <w:rFonts w:asciiTheme="majorHAnsi" w:hAnsiTheme="majorHAnsi" w:cstheme="minorBidi"/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Who We Are</w:t>
                                </w:r>
                              </w:p>
                              <w:p w14:paraId="6F5C7DB8" w14:textId="77777777" w:rsidR="00E556FF" w:rsidRPr="00806A89" w:rsidRDefault="00E556FF" w:rsidP="00880E91">
                                <w:pPr>
                                  <w:pStyle w:val="NormalWeb"/>
                                  <w:spacing w:before="0" w:beforeAutospacing="0" w:after="185" w:afterAutospacing="0" w:line="216" w:lineRule="auto"/>
                                  <w:jc w:val="center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  <w:r w:rsidRPr="00806A89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Exploration of family &amp; cultural identity through a storybook, discussions, family participation, and a collage project. Recognizing place and the history of Native families and tribes since time immemorial.</w:t>
                                </w:r>
                              </w:p>
                              <w:p w14:paraId="4A4FEF63" w14:textId="77777777" w:rsidR="00E556FF" w:rsidRDefault="00E556FF"/>
                            </w:txbxContent>
                          </wps:txbx>
                          <wps:bodyPr spcFirstLastPara="0" vert="horz" wrap="square" lIns="0" tIns="0" rIns="0" bIns="0" numCol="1" spcCol="1270" anchor="ctr" anchorCtr="0">
                            <a:noAutofit/>
                          </wps:bodyPr>
                        </wps:wsp>
                      </wpg:grpSp>
                      <wpg:grpSp>
                        <wpg:cNvPr id="1" name="Group 7"/>
                        <wpg:cNvGrpSpPr/>
                        <wpg:grpSpPr>
                          <a:xfrm>
                            <a:off x="2013857" y="1458685"/>
                            <a:ext cx="2141220" cy="2281555"/>
                            <a:chOff x="0" y="-246895"/>
                            <a:chExt cx="3779972" cy="4026867"/>
                          </a:xfrm>
                        </wpg:grpSpPr>
                        <wps:wsp>
                          <wps:cNvPr id="4" name="Oval 4"/>
                          <wps:cNvSpPr/>
                          <wps:spPr>
                            <a:xfrm>
                              <a:off x="0" y="0"/>
                              <a:ext cx="3779972" cy="3779972"/>
                            </a:xfrm>
                            <a:prstGeom prst="ellipse">
                              <a:avLst/>
                            </a:prstGeom>
                            <a:solidFill>
                              <a:srgbClr val="0099FF">
                                <a:alpha val="45098"/>
                              </a:srgbClr>
                            </a:solidFill>
                          </wps:spPr>
                          <wps:style>
                            <a:lnRef idx="2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0">
                              <a:schemeClr val="accent1">
                                <a:alpha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Oval 4"/>
                          <wps:cNvSpPr/>
                          <wps:spPr>
                            <a:xfrm>
                              <a:off x="365123" y="-246895"/>
                              <a:ext cx="3057259" cy="393087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14:paraId="3BA3BEF1" w14:textId="77777777" w:rsidR="00E556FF" w:rsidRPr="00806A89" w:rsidRDefault="00E556FF" w:rsidP="00827F4B">
                                <w:pPr>
                                  <w:pStyle w:val="NormalWeb"/>
                                  <w:spacing w:before="0" w:beforeAutospacing="0" w:after="202" w:afterAutospacing="0"/>
                                  <w:contextualSpacing/>
                                  <w:jc w:val="center"/>
                                  <w:rPr>
                                    <w:rFonts w:asciiTheme="majorHAnsi" w:hAnsiTheme="majorHAnsi" w:cstheme="minorBidi"/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806A89">
                                  <w:rPr>
                                    <w:rFonts w:asciiTheme="majorHAnsi" w:hAnsiTheme="majorHAnsi" w:cstheme="minorBidi"/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House of Salmon</w:t>
                                </w:r>
                              </w:p>
                              <w:p w14:paraId="13E0FBE5" w14:textId="77777777" w:rsidR="00827F4B" w:rsidRPr="00806A89" w:rsidRDefault="00827F4B" w:rsidP="00827F4B">
                                <w:pPr>
                                  <w:pStyle w:val="NormalWeb"/>
                                  <w:spacing w:before="0" w:beforeAutospacing="0" w:after="202" w:afterAutospacing="0"/>
                                  <w:contextualSpacing/>
                                  <w:jc w:val="center"/>
                                  <w:rPr>
                                    <w:rFonts w:asciiTheme="majorHAnsi" w:hAnsiTheme="majorHAnsi" w:cstheme="minorBidi"/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92C3996" w14:textId="7577EEA6" w:rsidR="00E556FF" w:rsidRPr="00806A89" w:rsidRDefault="00E556FF" w:rsidP="00827F4B">
                                <w:pPr>
                                  <w:pStyle w:val="NormalWeb"/>
                                  <w:spacing w:before="0" w:beforeAutospacing="0" w:after="202" w:afterAutospacing="0"/>
                                  <w:contextualSpacing/>
                                  <w:jc w:val="center"/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  <w:r w:rsidRPr="00806A89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Exploration of the historic &amp; contemporary significance of salmon and our shared ecosystem through a story book, discussions, </w:t>
                                </w:r>
                                <w:r w:rsidR="004935BC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 w:rsidRPr="00806A89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 ecological play</w:t>
                                </w:r>
                                <w:r w:rsidR="004935BC">
                                  <w:rPr>
                                    <w:rFonts w:asciiTheme="majorHAnsi" w:hAnsiTheme="majorHAnsi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0" vert="horz" wrap="square" lIns="0" tIns="0" rIns="0" bIns="0" numCol="1" spcCol="127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8024A" id="Group 10" o:spid="_x0000_s1026" style="position:absolute;margin-left:93.3pt;margin-top:.35pt;width:327.15pt;height:306pt;z-index:251662336;mso-height-relative:margin" coordsize="41550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">
                <v:group id="Group 4" o:spid="_x0000_s1027" style="position:absolute;top:15838;width:21551;height:23024" coordorigin="24,970" coordsize="37799,4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2" o:spid="_x0000_s1028" style="position:absolute;left:24;top:970;width:37799;height:37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" fillcolor="#cf6" strokecolor="white [3201]" strokeweight="2pt">
                    <v:fill opacity="29555f"/>
                  </v:oval>
                  <v:rect id="Oval 4" o:spid="_x0000_s1029" style="position:absolute;left:3305;top:2155;width:30035;height:394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" filled="f" stroked="f">
                    <v:textbox inset="0,0,0,0">
                      <w:txbxContent>
                        <w:p w14:paraId="73C798B4" w14:textId="77777777" w:rsidR="00827F4B" w:rsidRDefault="00827F4B" w:rsidP="00827F4B">
                          <w:pPr>
                            <w:pStyle w:val="NormalWeb"/>
                            <w:spacing w:before="0" w:beforeAutospacing="0" w:after="168" w:afterAutospacing="0"/>
                            <w:contextualSpacing/>
                            <w:jc w:val="center"/>
                            <w:rPr>
                              <w:rFonts w:asciiTheme="majorHAnsi" w:hAnsiTheme="majorHAnsi" w:cstheme="minorBidi"/>
                              <w:b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14:paraId="4B3A28D3" w14:textId="77777777" w:rsidR="00E556FF" w:rsidRPr="00806A89" w:rsidRDefault="00E556FF" w:rsidP="00827F4B">
                          <w:pPr>
                            <w:pStyle w:val="NormalWeb"/>
                            <w:spacing w:before="0" w:beforeAutospacing="0" w:after="168" w:afterAutospacing="0"/>
                            <w:contextualSpacing/>
                            <w:jc w:val="center"/>
                            <w:rPr>
                              <w:rFonts w:asciiTheme="majorHAnsi" w:hAnsiTheme="majorHAnsi" w:cstheme="minorBidi"/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r w:rsidRPr="00806A89">
                            <w:rPr>
                              <w:rFonts w:asciiTheme="majorHAnsi" w:hAnsiTheme="majorHAnsi" w:cstheme="minorBidi"/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Respecting Our House</w:t>
                          </w:r>
                        </w:p>
                        <w:p w14:paraId="113D152D" w14:textId="77777777" w:rsidR="00827F4B" w:rsidRPr="00806A89" w:rsidRDefault="00827F4B" w:rsidP="00827F4B">
                          <w:pPr>
                            <w:pStyle w:val="NormalWeb"/>
                            <w:spacing w:before="0" w:beforeAutospacing="0" w:after="168" w:afterAutospacing="0"/>
                            <w:contextualSpacing/>
                            <w:jc w:val="center"/>
                            <w:rPr>
                              <w:rFonts w:asciiTheme="majorHAnsi" w:hAnsiTheme="majorHAnsi" w:cstheme="minorBidi"/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  <w:p w14:paraId="6F620FC0" w14:textId="3C45E80E" w:rsidR="00E556FF" w:rsidRPr="00806A89" w:rsidRDefault="00E556FF" w:rsidP="00827F4B">
                          <w:pPr>
                            <w:pStyle w:val="NormalWeb"/>
                            <w:spacing w:before="0" w:beforeAutospacing="0" w:after="168" w:afterAutospacing="0"/>
                            <w:contextualSpacing/>
                            <w:jc w:val="center"/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r w:rsidRPr="00806A89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Exploration of cause and effect of human impact on environment through traditional story, discussions, and</w:t>
                          </w:r>
                          <w:r w:rsidR="00827F4B" w:rsidRPr="00806A89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06A89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science experiment. Exploration of the importance of place and the role we</w:t>
                          </w:r>
                          <w:r w:rsidR="00827F4B" w:rsidRPr="00806A89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06A89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play in the health of our shared home with all living things</w:t>
                          </w:r>
                          <w:r w:rsidR="004935BC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20031FA1" w14:textId="77777777" w:rsidR="00806A89" w:rsidRDefault="00806A89"/>
                      </w:txbxContent>
                    </v:textbox>
                  </v:rect>
                </v:group>
                <v:group id="Group 9" o:spid="_x0000_s1030" style="position:absolute;left:10232;width:21409;height:21522" coordsize="19507,19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5" o:spid="_x0000_s1031" style="position:absolute;width:19507;height:19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" fillcolor="#c00" strokecolor="white [3201]" strokeweight="2pt">
                    <v:fill opacity="26214f"/>
                  </v:oval>
                  <v:rect id="Oval 4" o:spid="_x0000_s1032" style="position:absolute;left:1635;top:1419;width:16002;height:16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" filled="f" stroked="f">
                    <v:textbox inset="0,0,0,0">
                      <w:txbxContent>
                        <w:p w14:paraId="027F7948" w14:textId="77777777" w:rsidR="00E556FF" w:rsidRPr="00806A89" w:rsidRDefault="00E556FF" w:rsidP="00880E91">
                          <w:pPr>
                            <w:pStyle w:val="NormalWeb"/>
                            <w:spacing w:before="0" w:beforeAutospacing="0" w:after="185" w:afterAutospacing="0" w:line="216" w:lineRule="auto"/>
                            <w:jc w:val="center"/>
                            <w:rPr>
                              <w:rFonts w:asciiTheme="majorHAnsi" w:hAnsiTheme="majorHAnsi" w:cstheme="minorBidi"/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r w:rsidRPr="00806A89">
                            <w:rPr>
                              <w:rFonts w:asciiTheme="majorHAnsi" w:hAnsiTheme="majorHAnsi" w:cstheme="minorBidi"/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Who We Are</w:t>
                          </w:r>
                        </w:p>
                        <w:p w14:paraId="6F5C7DB8" w14:textId="77777777" w:rsidR="00E556FF" w:rsidRPr="00806A89" w:rsidRDefault="00E556FF" w:rsidP="00880E91">
                          <w:pPr>
                            <w:pStyle w:val="NormalWeb"/>
                            <w:spacing w:before="0" w:beforeAutospacing="0" w:after="185" w:afterAutospacing="0" w:line="216" w:lineRule="auto"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806A89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Exploration of family &amp; cultural identity through a storybook, discussions, family participation, and a collage project. Recognizing place and the history of Native families and tribes since time immemorial.</w:t>
                          </w:r>
                        </w:p>
                        <w:p w14:paraId="4A4FEF63" w14:textId="77777777" w:rsidR="00E556FF" w:rsidRDefault="00E556FF"/>
                      </w:txbxContent>
                    </v:textbox>
                  </v:rect>
                </v:group>
                <v:group id="Group 7" o:spid="_x0000_s1033" style="position:absolute;left:20138;top:14586;width:21412;height:22816" coordorigin=",-2468" coordsize="37799,4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oval id="Oval 4" o:spid="_x0000_s1034" style="position:absolute;width:37799;height:37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" fillcolor="#09f" strokecolor="white [3201]" strokeweight="2pt">
                    <v:fill opacity="29555f"/>
                  </v:oval>
                  <v:rect id="Oval 4" o:spid="_x0000_s1035" style="position:absolute;left:3651;top:-2468;width:30572;height:39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" filled="f" stroked="f">
                    <v:textbox inset="0,0,0,0">
                      <w:txbxContent>
                        <w:p w14:paraId="3BA3BEF1" w14:textId="77777777" w:rsidR="00E556FF" w:rsidRPr="00806A89" w:rsidRDefault="00E556FF" w:rsidP="00827F4B">
                          <w:pPr>
                            <w:pStyle w:val="NormalWeb"/>
                            <w:spacing w:before="0" w:beforeAutospacing="0" w:after="202" w:afterAutospacing="0"/>
                            <w:contextualSpacing/>
                            <w:jc w:val="center"/>
                            <w:rPr>
                              <w:rFonts w:asciiTheme="majorHAnsi" w:hAnsiTheme="majorHAnsi" w:cstheme="minorBidi"/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r w:rsidRPr="00806A89">
                            <w:rPr>
                              <w:rFonts w:asciiTheme="majorHAnsi" w:hAnsiTheme="majorHAnsi" w:cstheme="minorBidi"/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House of Salmon</w:t>
                          </w:r>
                        </w:p>
                        <w:p w14:paraId="13E0FBE5" w14:textId="77777777" w:rsidR="00827F4B" w:rsidRPr="00806A89" w:rsidRDefault="00827F4B" w:rsidP="00827F4B">
                          <w:pPr>
                            <w:pStyle w:val="NormalWeb"/>
                            <w:spacing w:before="0" w:beforeAutospacing="0" w:after="202" w:afterAutospacing="0"/>
                            <w:contextualSpacing/>
                            <w:jc w:val="center"/>
                            <w:rPr>
                              <w:rFonts w:asciiTheme="majorHAnsi" w:hAnsiTheme="majorHAnsi" w:cstheme="minorBidi"/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  <w:p w14:paraId="392C3996" w14:textId="7577EEA6" w:rsidR="00E556FF" w:rsidRPr="00806A89" w:rsidRDefault="00E556FF" w:rsidP="00827F4B">
                          <w:pPr>
                            <w:pStyle w:val="NormalWeb"/>
                            <w:spacing w:before="0" w:beforeAutospacing="0" w:after="202" w:afterAutospacing="0"/>
                            <w:contextualSpacing/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806A89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Exploration of the historic &amp; contemporary significance of salmon and our shared ecosystem through a story book, discussions, </w:t>
                          </w:r>
                          <w:r w:rsidR="004935BC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and</w:t>
                          </w:r>
                          <w:r w:rsidRPr="00806A89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 ecological play</w:t>
                          </w:r>
                          <w:r w:rsidR="004935BC">
                            <w:rPr>
                              <w:rFonts w:asciiTheme="majorHAnsi" w:hAnsiTheme="majorHAns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73A0E5E" w14:textId="77777777" w:rsidR="00880E91" w:rsidRDefault="00880E91" w:rsidP="00880E91"/>
    <w:p w14:paraId="4945EB03" w14:textId="77777777" w:rsidR="00880E91" w:rsidRDefault="00880E91" w:rsidP="00880E91"/>
    <w:p w14:paraId="1A55BB24" w14:textId="77777777" w:rsidR="00880E91" w:rsidRDefault="00880E91" w:rsidP="00880E91"/>
    <w:p w14:paraId="65F920E1" w14:textId="77777777" w:rsidR="00880E91" w:rsidRDefault="00880E91" w:rsidP="00880E91"/>
    <w:p w14:paraId="216F388C" w14:textId="77777777" w:rsidR="00880E91" w:rsidRDefault="00880E91" w:rsidP="00880E91"/>
    <w:p w14:paraId="42D92069" w14:textId="77777777" w:rsidR="00880E91" w:rsidRDefault="00880E91" w:rsidP="00880E91"/>
    <w:p w14:paraId="1EBD35E9" w14:textId="77777777" w:rsidR="00880E91" w:rsidRDefault="00880E91" w:rsidP="00880E91"/>
    <w:p w14:paraId="5BC9F659" w14:textId="77777777" w:rsidR="00880E91" w:rsidRDefault="00880E91" w:rsidP="00880E91"/>
    <w:p w14:paraId="6DFC91D7" w14:textId="77777777" w:rsidR="00880E91" w:rsidRDefault="00880E91" w:rsidP="00880E91"/>
    <w:p w14:paraId="0D73D953" w14:textId="77777777" w:rsidR="00880E91" w:rsidRDefault="00880E91" w:rsidP="00880E91"/>
    <w:p w14:paraId="3064EE24" w14:textId="77777777" w:rsidR="00880E91" w:rsidRDefault="00880E91" w:rsidP="00880E91"/>
    <w:p w14:paraId="2B109C44" w14:textId="77777777" w:rsidR="00880E91" w:rsidRDefault="00880E91" w:rsidP="00880E91"/>
    <w:p w14:paraId="3747B798" w14:textId="77777777" w:rsidR="00880E91" w:rsidRDefault="00880E91" w:rsidP="00880E91"/>
    <w:p w14:paraId="555B025B" w14:textId="77777777" w:rsidR="00880E91" w:rsidRDefault="00880E91" w:rsidP="00880E91"/>
    <w:p w14:paraId="1F76497B" w14:textId="77777777" w:rsidR="00880E91" w:rsidRDefault="00880E91" w:rsidP="00880E91"/>
    <w:p w14:paraId="17EDC728" w14:textId="77777777" w:rsidR="00880E91" w:rsidRDefault="00880E91" w:rsidP="00880E91"/>
    <w:p w14:paraId="17FE0A59" w14:textId="77777777" w:rsidR="00EB6910" w:rsidRDefault="00EB6910" w:rsidP="00293009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14:paraId="07DFB062" w14:textId="77777777" w:rsidR="00EB6910" w:rsidRDefault="00EB6910" w:rsidP="00293009">
      <w:pPr>
        <w:jc w:val="both"/>
        <w:rPr>
          <w:rFonts w:asciiTheme="majorHAnsi" w:hAnsiTheme="majorHAnsi"/>
          <w:color w:val="FF0000"/>
          <w:sz w:val="28"/>
          <w:szCs w:val="28"/>
        </w:rPr>
      </w:pPr>
    </w:p>
    <w:p w14:paraId="2B7E4DFC" w14:textId="77777777" w:rsidR="00293009" w:rsidRPr="005B46B0" w:rsidRDefault="00293009" w:rsidP="00293009">
      <w:pPr>
        <w:jc w:val="both"/>
        <w:rPr>
          <w:rFonts w:asciiTheme="majorHAnsi" w:hAnsiTheme="majorHAnsi"/>
          <w:sz w:val="22"/>
          <w:szCs w:val="22"/>
        </w:rPr>
      </w:pPr>
    </w:p>
    <w:p w14:paraId="69C32D33" w14:textId="77777777" w:rsidR="00827F4B" w:rsidRDefault="00827F4B">
      <w:pPr>
        <w:rPr>
          <w:rFonts w:asciiTheme="majorHAnsi" w:hAnsiTheme="majorHAnsi"/>
          <w:sz w:val="22"/>
          <w:szCs w:val="22"/>
        </w:rPr>
      </w:pPr>
    </w:p>
    <w:p w14:paraId="7FA9F8EE" w14:textId="77777777" w:rsidR="00827F4B" w:rsidRDefault="00827F4B">
      <w:pPr>
        <w:rPr>
          <w:rFonts w:asciiTheme="majorHAnsi" w:hAnsiTheme="majorHAnsi"/>
          <w:sz w:val="22"/>
          <w:szCs w:val="22"/>
        </w:rPr>
      </w:pPr>
    </w:p>
    <w:p w14:paraId="36BFC8E2" w14:textId="08AD6BA2" w:rsidR="003721DC" w:rsidRPr="005C2CEC" w:rsidRDefault="00DC4BF6">
      <w:pPr>
        <w:rPr>
          <w:rFonts w:ascii="Calibri" w:hAnsi="Calibri"/>
          <w:sz w:val="22"/>
          <w:szCs w:val="22"/>
        </w:rPr>
      </w:pPr>
      <w:r w:rsidRPr="005C2CEC">
        <w:rPr>
          <w:rFonts w:ascii="Calibri" w:hAnsi="Calibri"/>
          <w:sz w:val="22"/>
          <w:szCs w:val="22"/>
        </w:rPr>
        <w:t xml:space="preserve">I’m looking forward to sharing these lessons with your child and </w:t>
      </w:r>
      <w:r w:rsidR="00A86849">
        <w:rPr>
          <w:rFonts w:ascii="Calibri" w:hAnsi="Calibri"/>
          <w:sz w:val="22"/>
          <w:szCs w:val="22"/>
        </w:rPr>
        <w:t xml:space="preserve">I </w:t>
      </w:r>
      <w:r w:rsidRPr="005C2CEC">
        <w:rPr>
          <w:rFonts w:ascii="Calibri" w:hAnsi="Calibri"/>
          <w:sz w:val="22"/>
          <w:szCs w:val="22"/>
        </w:rPr>
        <w:t xml:space="preserve">appreciate your support and participation! If you have any questions, please contact me at </w:t>
      </w:r>
      <w:r w:rsidRPr="004935BC">
        <w:rPr>
          <w:rFonts w:ascii="Calibri" w:hAnsi="Calibri"/>
          <w:sz w:val="22"/>
          <w:szCs w:val="22"/>
          <w:highlight w:val="yellow"/>
        </w:rPr>
        <w:t>(</w:t>
      </w:r>
      <w:r w:rsidRPr="004935BC">
        <w:rPr>
          <w:rFonts w:ascii="Calibri" w:hAnsi="Calibri"/>
          <w:i/>
          <w:sz w:val="22"/>
          <w:szCs w:val="22"/>
          <w:highlight w:val="yellow"/>
        </w:rPr>
        <w:t>add you</w:t>
      </w:r>
      <w:r w:rsidR="00827F4B" w:rsidRPr="004935BC">
        <w:rPr>
          <w:rFonts w:ascii="Calibri" w:hAnsi="Calibri"/>
          <w:i/>
          <w:sz w:val="22"/>
          <w:szCs w:val="22"/>
          <w:highlight w:val="yellow"/>
        </w:rPr>
        <w:t>r</w:t>
      </w:r>
      <w:r w:rsidRPr="004935BC">
        <w:rPr>
          <w:rFonts w:ascii="Calibri" w:hAnsi="Calibri"/>
          <w:i/>
          <w:sz w:val="22"/>
          <w:szCs w:val="22"/>
          <w:highlight w:val="yellow"/>
        </w:rPr>
        <w:t xml:space="preserve"> contact information</w:t>
      </w:r>
      <w:r w:rsidRPr="004935BC">
        <w:rPr>
          <w:rFonts w:ascii="Calibri" w:hAnsi="Calibri"/>
          <w:sz w:val="22"/>
          <w:szCs w:val="22"/>
          <w:highlight w:val="yellow"/>
        </w:rPr>
        <w:t>).</w:t>
      </w:r>
    </w:p>
    <w:p w14:paraId="768A5AD8" w14:textId="77777777" w:rsidR="00DC4BF6" w:rsidRPr="005C2CEC" w:rsidRDefault="00DC4BF6">
      <w:pPr>
        <w:rPr>
          <w:rFonts w:ascii="Calibri" w:hAnsi="Calibri"/>
          <w:sz w:val="22"/>
          <w:szCs w:val="22"/>
        </w:rPr>
      </w:pPr>
    </w:p>
    <w:p w14:paraId="34CBFB05" w14:textId="77777777" w:rsidR="00DC4BF6" w:rsidRPr="005C2CEC" w:rsidRDefault="00DC4BF6">
      <w:pPr>
        <w:rPr>
          <w:rFonts w:ascii="Calibri" w:hAnsi="Calibri"/>
          <w:sz w:val="22"/>
          <w:szCs w:val="22"/>
        </w:rPr>
      </w:pPr>
      <w:r w:rsidRPr="005C2CEC">
        <w:rPr>
          <w:rFonts w:ascii="Calibri" w:hAnsi="Calibri"/>
          <w:sz w:val="22"/>
          <w:szCs w:val="22"/>
        </w:rPr>
        <w:t>Respectfully,</w:t>
      </w:r>
    </w:p>
    <w:p w14:paraId="3C5A3824" w14:textId="77777777" w:rsidR="00827F4B" w:rsidRPr="005C2CEC" w:rsidRDefault="00827F4B">
      <w:pPr>
        <w:rPr>
          <w:rFonts w:ascii="Calibri" w:hAnsi="Calibri"/>
          <w:color w:val="FF0000"/>
          <w:sz w:val="22"/>
          <w:szCs w:val="22"/>
        </w:rPr>
      </w:pPr>
    </w:p>
    <w:p w14:paraId="6C289DE2" w14:textId="77777777" w:rsidR="00827F4B" w:rsidRPr="005C2CEC" w:rsidRDefault="00827F4B">
      <w:pPr>
        <w:rPr>
          <w:rFonts w:ascii="Calibri" w:hAnsi="Calibri"/>
          <w:color w:val="FF0000"/>
          <w:sz w:val="22"/>
          <w:szCs w:val="22"/>
        </w:rPr>
      </w:pPr>
    </w:p>
    <w:p w14:paraId="6D3DDB03" w14:textId="77777777" w:rsidR="00DC4BF6" w:rsidRPr="004935BC" w:rsidRDefault="00827F4B">
      <w:pPr>
        <w:rPr>
          <w:rFonts w:ascii="Calibri" w:hAnsi="Calibri"/>
          <w:sz w:val="22"/>
          <w:szCs w:val="22"/>
        </w:rPr>
      </w:pPr>
      <w:r w:rsidRPr="004935BC">
        <w:rPr>
          <w:rFonts w:ascii="Calibri" w:hAnsi="Calibri"/>
          <w:sz w:val="22"/>
          <w:szCs w:val="22"/>
          <w:highlight w:val="yellow"/>
        </w:rPr>
        <w:t>(Y</w:t>
      </w:r>
      <w:r w:rsidR="00DC4BF6" w:rsidRPr="004935BC">
        <w:rPr>
          <w:rFonts w:ascii="Calibri" w:hAnsi="Calibri"/>
          <w:sz w:val="22"/>
          <w:szCs w:val="22"/>
          <w:highlight w:val="yellow"/>
        </w:rPr>
        <w:t>our name and signature)</w:t>
      </w:r>
    </w:p>
    <w:sectPr w:rsidR="00DC4BF6" w:rsidRPr="004935BC" w:rsidSect="00827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09"/>
    <w:rsid w:val="00293009"/>
    <w:rsid w:val="003721DC"/>
    <w:rsid w:val="00461CEB"/>
    <w:rsid w:val="004935BC"/>
    <w:rsid w:val="005467F2"/>
    <w:rsid w:val="005C2CEC"/>
    <w:rsid w:val="005F0CA5"/>
    <w:rsid w:val="00712ECC"/>
    <w:rsid w:val="00763A8B"/>
    <w:rsid w:val="00806A89"/>
    <w:rsid w:val="00827F4B"/>
    <w:rsid w:val="00880E91"/>
    <w:rsid w:val="009405F6"/>
    <w:rsid w:val="00A86849"/>
    <w:rsid w:val="00B11CEC"/>
    <w:rsid w:val="00B47BC6"/>
    <w:rsid w:val="00B47C7B"/>
    <w:rsid w:val="00B620F5"/>
    <w:rsid w:val="00BE16D1"/>
    <w:rsid w:val="00DC4BF6"/>
    <w:rsid w:val="00E556FF"/>
    <w:rsid w:val="00EB6910"/>
    <w:rsid w:val="00FD156F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6C073"/>
  <w14:defaultImageDpi w14:val="300"/>
  <w15:docId w15:val="{17E2D063-D212-409C-8BF9-4798AEBC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00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009"/>
    <w:pPr>
      <w:keepNext/>
      <w:spacing w:after="200" w:line="276" w:lineRule="auto"/>
      <w:jc w:val="center"/>
      <w:outlineLvl w:val="1"/>
    </w:pPr>
    <w:rPr>
      <w:rFonts w:eastAsia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3009"/>
    <w:rPr>
      <w:rFonts w:eastAsiaTheme="minorHAnsi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880E9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E58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delolyut11002\OTR\__INDIAN%20CHILD%20WELFARE%20PROGRAM\Training\OTR\New%20Hire%20Orientation\Early%20Learning\Since%20Time%20Immemorial\www.dcyf.wa.gov\tribal-relations\since-time-immemorial" TargetMode="External"/><Relationship Id="rId4" Type="http://schemas.openxmlformats.org/officeDocument/2006/relationships/hyperlink" Target="http://www.indian-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Sessions, Danica (DCYF)</cp:lastModifiedBy>
  <cp:revision>3</cp:revision>
  <dcterms:created xsi:type="dcterms:W3CDTF">2024-04-26T17:12:00Z</dcterms:created>
  <dcterms:modified xsi:type="dcterms:W3CDTF">2024-04-26T17:12:00Z</dcterms:modified>
</cp:coreProperties>
</file>